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C0871C" w14:textId="2DBDE33F" w:rsidR="00CB4327" w:rsidRDefault="00F22264" w:rsidP="000A3D3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F22264">
        <w:rPr>
          <w:rFonts w:ascii="Verdana" w:hAnsi="Verdana"/>
          <w:b/>
          <w:sz w:val="28"/>
          <w:szCs w:val="28"/>
          <w:lang w:val="sl-SI"/>
        </w:rPr>
        <w:t>IZJAVA O PREPREČEVANJU DVOJNEGA FINANCIRANJA</w:t>
      </w: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bookmarkStart w:id="0" w:name="_Hlk163742114"/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71DB23EE" w:rsidR="00653AE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086A15" w:rsidRPr="00086A15">
              <w:rPr>
                <w:rFonts w:ascii="Verdana" w:hAnsi="Verdana"/>
                <w:b/>
                <w:sz w:val="20"/>
                <w:szCs w:val="20"/>
              </w:rPr>
              <w:t>Šolski</w:t>
            </w:r>
            <w:proofErr w:type="spellEnd"/>
            <w:r w:rsidR="00086A15" w:rsidRPr="00086A15">
              <w:rPr>
                <w:rFonts w:ascii="Verdana" w:hAnsi="Verdana"/>
                <w:b/>
                <w:sz w:val="20"/>
                <w:szCs w:val="20"/>
              </w:rPr>
              <w:t xml:space="preserve"> center </w:t>
            </w:r>
            <w:proofErr w:type="spellStart"/>
            <w:r w:rsidR="00086A15" w:rsidRPr="00086A15">
              <w:rPr>
                <w:rFonts w:ascii="Verdana" w:hAnsi="Verdana"/>
                <w:b/>
                <w:sz w:val="20"/>
                <w:szCs w:val="20"/>
              </w:rPr>
              <w:t>Celje</w:t>
            </w:r>
            <w:proofErr w:type="spellEnd"/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7ED6156F" w:rsidR="008873C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86A15" w:rsidRPr="00086A15">
              <w:rPr>
                <w:rFonts w:ascii="Verdana" w:hAnsi="Verdana"/>
                <w:b/>
                <w:sz w:val="20"/>
                <w:szCs w:val="20"/>
              </w:rPr>
              <w:t xml:space="preserve">Pot </w:t>
            </w:r>
            <w:proofErr w:type="spellStart"/>
            <w:r w:rsidR="00086A15" w:rsidRPr="00086A15">
              <w:rPr>
                <w:rFonts w:ascii="Verdana" w:hAnsi="Verdana"/>
                <w:b/>
                <w:sz w:val="20"/>
                <w:szCs w:val="20"/>
              </w:rPr>
              <w:t>na</w:t>
            </w:r>
            <w:proofErr w:type="spellEnd"/>
            <w:r w:rsidR="00086A15" w:rsidRPr="00086A15">
              <w:rPr>
                <w:rFonts w:ascii="Verdana" w:hAnsi="Verdana"/>
                <w:b/>
                <w:sz w:val="20"/>
                <w:szCs w:val="20"/>
              </w:rPr>
              <w:t xml:space="preserve"> Lavo</w:t>
            </w:r>
            <w:r w:rsidR="00086A1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22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2909E97B" w:rsidR="001D0C59" w:rsidRPr="007677DE" w:rsidRDefault="000749E5" w:rsidP="001D0C5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86A15" w:rsidRPr="00086A15">
              <w:rPr>
                <w:rFonts w:ascii="Verdana" w:hAnsi="Verdana"/>
                <w:b/>
                <w:sz w:val="20"/>
                <w:szCs w:val="20"/>
              </w:rPr>
              <w:t xml:space="preserve">3000 </w:t>
            </w:r>
            <w:proofErr w:type="spellStart"/>
            <w:r w:rsidR="00086A15" w:rsidRPr="00086A15">
              <w:rPr>
                <w:rFonts w:ascii="Verdana" w:hAnsi="Verdana"/>
                <w:b/>
                <w:sz w:val="20"/>
                <w:szCs w:val="20"/>
              </w:rPr>
              <w:t>Celje</w:t>
            </w:r>
            <w:proofErr w:type="spellEnd"/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7A658613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86A15">
              <w:rPr>
                <w:rFonts w:ascii="Verdana" w:hAnsi="Verdana"/>
                <w:sz w:val="20"/>
                <w:szCs w:val="20"/>
                <w:lang w:val="sl-SI"/>
              </w:rPr>
              <w:t>JNV-S-01-0001/2024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4F40047D" w:rsidR="00F7651F" w:rsidRPr="007677DE" w:rsidRDefault="008873C5" w:rsidP="00E41DF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6C24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466C24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466C24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86A15">
              <w:rPr>
                <w:rFonts w:ascii="Verdana" w:hAnsi="Verdana"/>
                <w:b/>
                <w:sz w:val="20"/>
                <w:szCs w:val="20"/>
                <w:lang w:val="sl-SI"/>
              </w:rPr>
              <w:t>Storitve inženirja po pogodbenih določilih FIDIC in nadzornika pri projektu »Energetska sanacija ŠC Celje, na lokaciji Ljubljanska, pri kateri se upoštevajo okoljski vidiki«</w:t>
            </w:r>
            <w:r w:rsidRPr="00466C24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bookmarkEnd w:id="0"/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903EA05" w:rsidR="00736A02" w:rsidRPr="002D57E0" w:rsidRDefault="007C592E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7C592E">
        <w:rPr>
          <w:rFonts w:ascii="Verdana" w:hAnsi="Verdana"/>
          <w:sz w:val="20"/>
          <w:szCs w:val="20"/>
          <w:lang w:val="sl-SI"/>
        </w:rPr>
        <w:t xml:space="preserve">na podlagi 22. člena Uredbe (EU) 2021/2014 (UL L 57) </w:t>
      </w:r>
      <w:r w:rsidR="00F22264">
        <w:rPr>
          <w:rFonts w:ascii="Verdana" w:hAnsi="Verdana"/>
          <w:sz w:val="20"/>
          <w:szCs w:val="20"/>
          <w:lang w:val="sl-SI"/>
        </w:rPr>
        <w:t>potrjujem</w:t>
      </w:r>
      <w:r w:rsidR="00B37B0B" w:rsidRPr="00B37B0B">
        <w:rPr>
          <w:rFonts w:ascii="Verdana" w:hAnsi="Verdana"/>
          <w:sz w:val="20"/>
          <w:szCs w:val="20"/>
          <w:lang w:val="sl-SI"/>
        </w:rPr>
        <w:t>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FEE0C14" w14:textId="36EB85F0" w:rsidR="0053310A" w:rsidRDefault="007C592E" w:rsidP="007C592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v primeru sklenitev pogodbe za predmetno javno naročilo, </w:t>
      </w:r>
      <w:r w:rsidRPr="007C592E">
        <w:rPr>
          <w:rFonts w:ascii="Verdana" w:hAnsi="Verdana"/>
          <w:sz w:val="20"/>
          <w:szCs w:val="20"/>
          <w:lang w:val="sl-SI"/>
        </w:rPr>
        <w:t xml:space="preserve">v zvezi z izpolnitvijo obveznosti po pogodbi, istih stroškov in izdatkov, ki mi bodo nastali z izpolnitvijo obveznosti, nisem in ne bom uveljavljal v okviru drugega projekta, ki se financira iz sredstev Mehanizma za okrevanje in odpornost, iz drugih programov EU, slovenskega proračuna ali iz drugih javnih virov ter, da sem seznanjen, da bo </w:t>
      </w:r>
      <w:r w:rsidR="00523741">
        <w:rPr>
          <w:rFonts w:ascii="Verdana" w:hAnsi="Verdana"/>
          <w:sz w:val="20"/>
          <w:szCs w:val="20"/>
          <w:lang w:val="sl-SI"/>
        </w:rPr>
        <w:t>naročnik</w:t>
      </w:r>
      <w:r w:rsidRPr="007C592E">
        <w:rPr>
          <w:rFonts w:ascii="Verdana" w:hAnsi="Verdana"/>
          <w:sz w:val="20"/>
          <w:szCs w:val="20"/>
          <w:lang w:val="sl-SI"/>
        </w:rPr>
        <w:t xml:space="preserve">, če katerikoli izmed nadzornih organov, ki preverjajo izvajanje ukrepov iz Mehanizma za okrevanje in odpornost, ugotovi nespoštovanje določb o prepovedi dvojnega financiranja, zahtevalo vračilo neupravičeno porabljenih sredstev skupaj z zakonskimi zamudnimi obrestmi, ki tečejo od dne nakazila sredstev na transakcijski račun izvajalca / dobavitelja do dne vračila sredstev na račun </w:t>
      </w:r>
      <w:r w:rsidR="00E1747B">
        <w:rPr>
          <w:rFonts w:ascii="Verdana" w:hAnsi="Verdana"/>
          <w:sz w:val="20"/>
          <w:szCs w:val="20"/>
          <w:lang w:val="sl-SI"/>
        </w:rPr>
        <w:t>naročnika</w:t>
      </w:r>
      <w:r w:rsidRPr="007C592E">
        <w:rPr>
          <w:rFonts w:ascii="Verdana" w:hAnsi="Verdana"/>
          <w:sz w:val="20"/>
          <w:szCs w:val="20"/>
          <w:lang w:val="sl-SI"/>
        </w:rPr>
        <w:t>.</w:t>
      </w: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6DA78408" w14:textId="77777777" w:rsidR="00466C24" w:rsidRDefault="00466C24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519AFCF" w14:textId="77777777" w:rsidR="00DA6B12" w:rsidRDefault="00DA6B12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44EBC183" w:rsidR="006D120E" w:rsidRPr="00DA6B12" w:rsidRDefault="00466C24" w:rsidP="00086A15">
      <w:pPr>
        <w:spacing w:after="0" w:line="240" w:lineRule="auto"/>
        <w:jc w:val="both"/>
        <w:rPr>
          <w:rFonts w:ascii="Verdana" w:hAnsi="Verdana"/>
          <w:i/>
          <w:sz w:val="20"/>
          <w:szCs w:val="20"/>
        </w:rPr>
      </w:pPr>
      <w:r w:rsidRPr="00466C24">
        <w:rPr>
          <w:rFonts w:ascii="Verdana" w:hAnsi="Verdana"/>
          <w:i/>
          <w:sz w:val="20"/>
          <w:szCs w:val="20"/>
          <w:lang w:val="sl-SI"/>
        </w:rPr>
        <w:t xml:space="preserve">V primeru, da ponudnik nastopa s partnerjem, </w:t>
      </w:r>
      <w:r w:rsidRPr="00466C24"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partnerja</w:t>
      </w:r>
      <w:r>
        <w:rPr>
          <w:rFonts w:ascii="Verdana" w:hAnsi="Verdana"/>
          <w:i/>
          <w:sz w:val="20"/>
          <w:szCs w:val="20"/>
        </w:rPr>
        <w:t>.</w:t>
      </w:r>
    </w:p>
    <w:sectPr w:rsidR="006D120E" w:rsidRPr="00DA6B12" w:rsidSect="009226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6A4A35" w14:textId="77777777" w:rsidR="00922694" w:rsidRDefault="00922694" w:rsidP="00CB4327">
      <w:pPr>
        <w:spacing w:after="0" w:line="240" w:lineRule="auto"/>
      </w:pPr>
      <w:r>
        <w:separator/>
      </w:r>
    </w:p>
  </w:endnote>
  <w:endnote w:type="continuationSeparator" w:id="0">
    <w:p w14:paraId="22F3DBA6" w14:textId="77777777" w:rsidR="00922694" w:rsidRDefault="00922694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122887" w14:textId="77777777" w:rsidR="00D17973" w:rsidRDefault="00D179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3F409025" w:rsidR="00CB4327" w:rsidRPr="00466C24" w:rsidRDefault="00466C24" w:rsidP="00466C24">
    <w:pPr>
      <w:pStyle w:val="Footer"/>
      <w:spacing w:before="120" w:after="0" w:line="240" w:lineRule="auto"/>
      <w:jc w:val="center"/>
      <w:rPr>
        <w:b/>
        <w:sz w:val="18"/>
        <w:szCs w:val="18"/>
        <w:shd w:val="clear" w:color="auto" w:fill="FFFFFF"/>
        <w:lang w:val="sl-SI"/>
      </w:rPr>
    </w:pPr>
    <w:r w:rsidRPr="00466C24">
      <w:rPr>
        <w:sz w:val="18"/>
        <w:szCs w:val="18"/>
        <w:lang w:val="sl-SI"/>
      </w:rPr>
      <w:tab/>
    </w:r>
    <w:r w:rsidRPr="00466C24">
      <w:rPr>
        <w:sz w:val="18"/>
        <w:szCs w:val="18"/>
        <w:shd w:val="clear" w:color="auto" w:fill="FFFFFF"/>
        <w:lang w:val="sl-SI"/>
      </w:rPr>
      <w:t>Projekt sofinancira Evropska unija – »NextGenerationEU« iz naslova Sklada za okrevanje in odpornost v okviru NOO, razvojnega področja »Zeleni prehod«, komponente 2: Trajnostna prenova stavb (C1 K2).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4DA3F5" w14:textId="77777777" w:rsidR="00D17973" w:rsidRDefault="00D179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D0A73D" w14:textId="77777777" w:rsidR="00922694" w:rsidRDefault="00922694" w:rsidP="00CB4327">
      <w:pPr>
        <w:spacing w:after="0" w:line="240" w:lineRule="auto"/>
      </w:pPr>
      <w:r>
        <w:separator/>
      </w:r>
    </w:p>
  </w:footnote>
  <w:footnote w:type="continuationSeparator" w:id="0">
    <w:p w14:paraId="0A101FDC" w14:textId="77777777" w:rsidR="00922694" w:rsidRDefault="00922694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E9639E" w14:textId="77777777" w:rsidR="00D17973" w:rsidRDefault="00D179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4032A5" w14:textId="77777777" w:rsidR="00466C24" w:rsidRDefault="00466C24" w:rsidP="00466C24">
    <w:pPr>
      <w:pStyle w:val="Header"/>
      <w:rPr>
        <w:noProof/>
      </w:rPr>
    </w:pPr>
    <w:r w:rsidRPr="00594EFD">
      <w:rPr>
        <w:noProof/>
        <w:highlight w:val="green"/>
      </w:rPr>
      <w:drawing>
        <wp:anchor distT="0" distB="0" distL="114300" distR="114300" simplePos="0" relativeHeight="251659264" behindDoc="0" locked="0" layoutInCell="1" allowOverlap="1" wp14:anchorId="41E39DF0" wp14:editId="542ECA4A">
          <wp:simplePos x="0" y="0"/>
          <wp:positionH relativeFrom="column">
            <wp:posOffset>3202636</wp:posOffset>
          </wp:positionH>
          <wp:positionV relativeFrom="paragraph">
            <wp:posOffset>-26086</wp:posOffset>
          </wp:positionV>
          <wp:extent cx="3154643" cy="380365"/>
          <wp:effectExtent l="0" t="0" r="0" b="635"/>
          <wp:wrapNone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54643" cy="3803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1" layoutInCell="1" allowOverlap="1" wp14:anchorId="22136B60" wp14:editId="4521DF8B">
          <wp:simplePos x="0" y="0"/>
          <wp:positionH relativeFrom="page">
            <wp:posOffset>3100705</wp:posOffset>
          </wp:positionH>
          <wp:positionV relativeFrom="topMargin">
            <wp:posOffset>430530</wp:posOffset>
          </wp:positionV>
          <wp:extent cx="640715" cy="381000"/>
          <wp:effectExtent l="0" t="0" r="6985" b="0"/>
          <wp:wrapNone/>
          <wp:docPr id="1986834405" name="Slika 1" descr="Slika, ki vsebuje besede pisava, grafika, besedilo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6834405" name="Slika 1" descr="Slika, ki vsebuje besede pisava, grafika, besedilo, logotip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715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F22264">
      <w:tc>
        <w:tcPr>
          <w:tcW w:w="4801" w:type="dxa"/>
          <w:shd w:val="clear" w:color="auto" w:fill="auto"/>
        </w:tcPr>
        <w:p w14:paraId="1FB2C9EF" w14:textId="77777777" w:rsidR="00466C24" w:rsidRDefault="00466C24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bookmarkStart w:id="3" w:name="_Hlk163742123"/>
        </w:p>
        <w:p w14:paraId="7FF51AD1" w14:textId="3F89ACB1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4838" w:type="dxa"/>
          <w:shd w:val="clear" w:color="auto" w:fill="auto"/>
        </w:tcPr>
        <w:p w14:paraId="0BCF75B6" w14:textId="77777777" w:rsidR="00466C24" w:rsidRDefault="00466C24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14:paraId="7912C420" w14:textId="28F9A22E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040907" w:rsidRPr="00040907">
            <w:rPr>
              <w:rFonts w:ascii="Verdana" w:hAnsi="Verdana"/>
              <w:sz w:val="16"/>
              <w:szCs w:val="16"/>
              <w:lang w:val="sl-SI"/>
            </w:rPr>
            <w:t>o preprečevanju dvojnega financiranja</w:t>
          </w:r>
        </w:p>
      </w:tc>
    </w:tr>
    <w:bookmarkEnd w:id="3"/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6B928E" w14:textId="77777777" w:rsidR="00D17973" w:rsidRDefault="00D179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2028750">
    <w:abstractNumId w:val="2"/>
  </w:num>
  <w:num w:numId="2" w16cid:durableId="1287009978">
    <w:abstractNumId w:val="3"/>
  </w:num>
  <w:num w:numId="3" w16cid:durableId="1802649750">
    <w:abstractNumId w:val="1"/>
  </w:num>
  <w:num w:numId="4" w16cid:durableId="1652441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40907"/>
    <w:rsid w:val="00045723"/>
    <w:rsid w:val="000749E5"/>
    <w:rsid w:val="00086A15"/>
    <w:rsid w:val="000A3D3B"/>
    <w:rsid w:val="000A53DE"/>
    <w:rsid w:val="000B6063"/>
    <w:rsid w:val="000B6B1D"/>
    <w:rsid w:val="000D41BB"/>
    <w:rsid w:val="000F32DA"/>
    <w:rsid w:val="00164912"/>
    <w:rsid w:val="00171455"/>
    <w:rsid w:val="001C4D59"/>
    <w:rsid w:val="001D0C59"/>
    <w:rsid w:val="001D24A5"/>
    <w:rsid w:val="00221468"/>
    <w:rsid w:val="00232381"/>
    <w:rsid w:val="00247E6F"/>
    <w:rsid w:val="00271227"/>
    <w:rsid w:val="00272CCC"/>
    <w:rsid w:val="002A628A"/>
    <w:rsid w:val="002D4C08"/>
    <w:rsid w:val="002D57E0"/>
    <w:rsid w:val="00307CDE"/>
    <w:rsid w:val="00312014"/>
    <w:rsid w:val="00384F88"/>
    <w:rsid w:val="003C1393"/>
    <w:rsid w:val="003E5C4F"/>
    <w:rsid w:val="003F3BAD"/>
    <w:rsid w:val="00403526"/>
    <w:rsid w:val="004253B1"/>
    <w:rsid w:val="0045450C"/>
    <w:rsid w:val="00466C24"/>
    <w:rsid w:val="00470BC3"/>
    <w:rsid w:val="0048685A"/>
    <w:rsid w:val="004E4343"/>
    <w:rsid w:val="004F12AB"/>
    <w:rsid w:val="00513B82"/>
    <w:rsid w:val="00523741"/>
    <w:rsid w:val="0053310A"/>
    <w:rsid w:val="005568F6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26FBF"/>
    <w:rsid w:val="00736A02"/>
    <w:rsid w:val="007423B6"/>
    <w:rsid w:val="0075689C"/>
    <w:rsid w:val="007677DE"/>
    <w:rsid w:val="007917DE"/>
    <w:rsid w:val="007A4E40"/>
    <w:rsid w:val="007C592E"/>
    <w:rsid w:val="007E08DE"/>
    <w:rsid w:val="007F3A57"/>
    <w:rsid w:val="0082274D"/>
    <w:rsid w:val="0082793F"/>
    <w:rsid w:val="008362AE"/>
    <w:rsid w:val="008554ED"/>
    <w:rsid w:val="008873C5"/>
    <w:rsid w:val="0088753F"/>
    <w:rsid w:val="0089387F"/>
    <w:rsid w:val="008A4C3B"/>
    <w:rsid w:val="008A7CCF"/>
    <w:rsid w:val="0091078F"/>
    <w:rsid w:val="00922694"/>
    <w:rsid w:val="009269ED"/>
    <w:rsid w:val="00943F51"/>
    <w:rsid w:val="00961094"/>
    <w:rsid w:val="00991D3D"/>
    <w:rsid w:val="009B2925"/>
    <w:rsid w:val="009B31F4"/>
    <w:rsid w:val="009F7D13"/>
    <w:rsid w:val="00A356A6"/>
    <w:rsid w:val="00A379C7"/>
    <w:rsid w:val="00AB7A8D"/>
    <w:rsid w:val="00AC116C"/>
    <w:rsid w:val="00AC31FB"/>
    <w:rsid w:val="00AD68B2"/>
    <w:rsid w:val="00AF69DE"/>
    <w:rsid w:val="00B04AC5"/>
    <w:rsid w:val="00B37B0B"/>
    <w:rsid w:val="00B73218"/>
    <w:rsid w:val="00B82A02"/>
    <w:rsid w:val="00B934CC"/>
    <w:rsid w:val="00B9438D"/>
    <w:rsid w:val="00BB653D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17973"/>
    <w:rsid w:val="00D20219"/>
    <w:rsid w:val="00D53278"/>
    <w:rsid w:val="00D560CF"/>
    <w:rsid w:val="00D673B4"/>
    <w:rsid w:val="00D86A16"/>
    <w:rsid w:val="00DA2435"/>
    <w:rsid w:val="00DA6B12"/>
    <w:rsid w:val="00DC6903"/>
    <w:rsid w:val="00E13489"/>
    <w:rsid w:val="00E1747B"/>
    <w:rsid w:val="00E21232"/>
    <w:rsid w:val="00E25F95"/>
    <w:rsid w:val="00E41DF0"/>
    <w:rsid w:val="00E443D6"/>
    <w:rsid w:val="00E47AFE"/>
    <w:rsid w:val="00E5034A"/>
    <w:rsid w:val="00E51920"/>
    <w:rsid w:val="00E91DC3"/>
    <w:rsid w:val="00EC6666"/>
    <w:rsid w:val="00F22264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80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0229E-82E9-4BAC-9227-3EF0128DC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Sivčević</cp:lastModifiedBy>
  <cp:revision>31</cp:revision>
  <dcterms:created xsi:type="dcterms:W3CDTF">2021-03-02T10:59:00Z</dcterms:created>
  <dcterms:modified xsi:type="dcterms:W3CDTF">2024-04-18T13:56:00Z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JNV-S-01-0001/2024</vt:lpwstr>
  </property>
  <property fmtid="{D5CDD505-2E9C-101B-9397-08002B2CF9AE}" pid="3" name="MFiles_P1046">
    <vt:lpwstr>Storitve inženirja po pogodbenih določilih FIDIC in nadzornika pri projektu »Energetska sanacija ŠC Celje, na lokaciji Ljubljanska, pri kateri se upoštevajo okoljski vidiki«</vt:lpwstr>
  </property>
  <property fmtid="{D5CDD505-2E9C-101B-9397-08002B2CF9AE}" pid="4" name="MFiles_P1021n1_P0">
    <vt:lpwstr>Šolski center Celje</vt:lpwstr>
  </property>
  <property fmtid="{D5CDD505-2E9C-101B-9397-08002B2CF9AE}" pid="5" name="MFiles_P1021n1_P1033">
    <vt:lpwstr>Pot na Lavo 22</vt:lpwstr>
  </property>
  <property fmtid="{D5CDD505-2E9C-101B-9397-08002B2CF9AE}" pid="6" name="MFiles_PG5BC2FC14A405421BA79F5FEC63BD00E3n1_PGB3D8D77D2D654902AEB821305A1A12BC">
    <vt:lpwstr>3000 Celje</vt:lpwstr>
  </property>
</Properties>
</file>